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40"/>
          <w:szCs w:val="40"/>
        </w:rPr>
      </w:pPr>
      <w:r>
        <w:rPr>
          <w:rFonts w:ascii="Times New Roman" w:hAnsi="Times New Roman"/>
          <w:b/>
          <w:sz w:val="40"/>
          <w:szCs w:val="40"/>
        </w:rPr>
        <w:t>Aliya’nın Bosna ideali ve savaş sonrası ülkeye bakışı bu kitapta: Soğuk ve Acı Barış Günleri</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 xml:space="preserve">Ketebe Yayınları, Bosna’nın efsanevi lideri Bilge Kral Aliye İzetbegoviç’in eserlerini orijinal dilinden çevirerek okurla buluşturmaya devam ediyor. Mayıs ayında raflardaki yerini alan “Soğuk ve Acı Barış Günleri”, Aliya’nın savaş sonrası 1996 ile 2003 yılları arasında yaptığı konuşmalardan oluşuyor. </w:t>
      </w:r>
      <w:r>
        <w:rPr>
          <w:rFonts w:ascii="Times New Roman" w:hAnsi="Times New Roman"/>
          <w:b/>
          <w:sz w:val="24"/>
          <w:szCs w:val="24"/>
        </w:rPr>
        <w:t>Aliya</w:t>
      </w:r>
      <w:r>
        <w:rPr>
          <w:rFonts w:ascii="Times New Roman" w:hAnsi="Times New Roman"/>
          <w:b/>
          <w:sz w:val="24"/>
          <w:szCs w:val="24"/>
        </w:rPr>
        <w:t xml:space="preserve"> bu konuşmalarda ülkesini ve halkını, uluslararası arenada sonuna kadar savunurken yeri geldiğinde kendisine, partisine ve parti yetkililerine yönelik öz eleştiriden de kaçınmıyor. Kitabı okuduğunuzda Aliya İzetbegoviç’e neden Bilge Kral dendiğini çok daha iyi anlıyor, onun zamanı aşan sözlerinden ilham almaya devam ediyorsunuz.</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Aliya İzetbegoviç’in eserleri Ketebe Yayınları etiketiyle okurla buluşmaya devam ediyor. Daha önce “Köle Olmayacağız”, “Tarihe Tanıklığım”, “Özgürlüğe Kaçışım”, “İslami Yeniden Doğuşun Meseleleri”, “Doğu Batı Arasında İslam” ile “İslam Deklarasyonu ve Tarihi Savunma” kitapları yayınlanan Aliya İzetbegoviç, bu defa “Soğuk ve Acı Barış Günleri” ile sadece Bosnalılara değil tüm insanlığa sesleniyor. Kitap, savaş sonrası Bosna Hersek’in yeniden inşa süreci için gerekli olan bakış açısına odaklanırken temel insani değerler ve İslam medeniyeti üzerine bir perspektif de sunuyor.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1996 ile 2003 yılları arasında Aliya İzetbegoviç’in kurucusu olduğu Demokratik Eylem Partisi ve diğer halk toplantılarında yaptığı konuşmaların yer aldığı çalışmada ayrıca aynı tarihler arasında yapılan BM Genel Kurulu, OSCE, Avrupa Konseyi, ISESCO, Bonn Konferansı, İslam Konferansı Teşkilatı, Avrupa Parlamentosu, Bosna Hersek Barış Uygulama Konferansı, Avrupa Konseyi Parlamenter Meclisi ve Bölgesel İstikrar Paktı Zirvesi gibi birçok uluslararası toplantıdaki önemli konuşmaları da yer alıyor.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Bilge Kral lakabıyla tanınan ve Bosna’nın efsane lideri olan Aliya İzetbegoviç, bu konuşmalarda savaştan, barıştan, Bosna’da savaş sonrası onarım sürecinden, mülteci meselesinden, uluslararası toplumun Bosna’ya bakışından bahsediyor. Avrupa’nın göbeğinde yaşanan soykırımı daha iyi anlamak ve farklı detaylara hakim olmak isteyenler için bir rehber olan kitap, Aliya’nın düşünce dünyasını da yakından tanıma fırsatı sunuyor.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Aliya İzetbegoviç yaptığı konuşmalarda Bosna’da savaş sonrası iki temel meselenin üzerine eğiliyor. Bunlardan ilki toprak bütünlüğüne sahip ve demokratik Bosna Hersek’in kurulması, ikincisi ise yerlerinden edilmiş Bosnalıların yeniden ülkelerine dönmeleri.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Aliya İzetbegoviç’in neden Bilge Kral olarak isimlendirildiğini daha iyi anlayacağınız “Soğuk ve Acı Barış Günleri”nde evrensel pek çok mesaj da yer alıyor.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Düşmanlarımızdan daha iyi olursak, sahip olmamız gereken askeri güç ile birlikte aynı zamanda kanıtlanmış insani değerlerin taşıyıcısı olursak, tektipliliğin, barbarlığın, ayırımcılığın ve her türlü şiddetin karşısında durursak daha güçlü olacağız ve galip geleceğiz. Aksine, ‘Bize yapılanı biz de onlara yaparız’ mantığını izlersek mücadeleyi kaybederiz. Bu durumda ahlaki ve siyasi ayrıcalığımızı kaybederiz, geriye ise onların niceliksel ve maddi üstünlüğü kalır. Bu hataya düşmemeliyiz”</w:t>
      </w:r>
      <w:r>
        <w:rPr>
          <w:rFonts w:ascii="Times New Roman" w:hAnsi="Times New Roman"/>
          <w:sz w:val="24"/>
          <w:szCs w:val="24"/>
        </w:rPr>
        <w:t xml:space="preserve"> diyen Aliya, Bosna idealini ise şöyle anlatıyor: “</w:t>
      </w:r>
      <w:r>
        <w:rPr>
          <w:rFonts w:ascii="Times New Roman" w:hAnsi="Times New Roman"/>
          <w:i/>
          <w:sz w:val="24"/>
          <w:szCs w:val="24"/>
        </w:rPr>
        <w:t>Pek çoğumuz için Bosna bir idealdir, dünyaların kesiştiği yerde, Doğu ile Batı’nın büyük sınırındaki bir ülkenin hayalidir. Bu, herkesin istediği gibi inanıp düşünebildiği, insana şiddetin olmadığı, haksızlığın olmadığı, çok dinli ve çok milletli bir ülkedir, dolayısıyla bir hoşgörü ülkesidir.”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Konuşmalarında sık sık dağılan halkını yeniden toplamaktan bahseden Bilge Kral müzakere ve savaş denklemini şu sözlerle özetliyor: </w:t>
      </w:r>
      <w:r>
        <w:rPr>
          <w:rFonts w:ascii="Times New Roman" w:hAnsi="Times New Roman"/>
          <w:i/>
          <w:sz w:val="24"/>
          <w:szCs w:val="24"/>
        </w:rPr>
        <w:t>“Savaş, yalnızca hayatlarımızı ve evlerimizi değil, barış olmadan ayakta kalamayacak olan Bosna fikrinin kendisini de yok etmeye yeltenmiştir. Savaş, halkımızın dünyanın dört bir tarafına dağılmasına sebep olmuştur. Biz şimdi gurbette gezinip dolanarak halkımızı bir araya getirmeye çalışıyoruz. Bu yüzden bizim daimi ülkümüz şu olmuştur: Mümkün olan her yerde müzakere edeceğiz, mecbur olduğumuz her zaman ve her yerde savaşacağız.”</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Aliya İzetbegoviç’in zamanı aşan fikirleri bugün için de çok anlamlı. Savaşların, yıkımların, mülteci meselesinin gündemden hiç inmediği şu günlerde Aliya’nın bilgece söylenmiş sözleri hâlâ güncelliğini koruyor. Onun sesine kulak vermek ve dik duruşundan ilham almak isteyenler “Soğuk ve Acı Barış Günleri”nde çok şey bulacak.</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LibreOffice/7.1.2.2$Windows_X86_64 LibreOffice_project/8a45595d069ef5570103caea1b71cc9d82b2aae4</Application>
  <AppVersion>15.0000</AppVersion>
  <Pages>2</Pages>
  <Words>566</Words>
  <Characters>3811</Characters>
  <CharactersWithSpaces>4368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2022-05-01T21:09:00Z</dcterms:created>
  <dc:creator>arzu</dc:creator>
  <dc:description/>
  <dc:language>tr-TR</dc:language>
  <cp:lastModifiedBy/>
  <dcterms:modified xsi:type="dcterms:W3CDTF">2022-05-11T16:23:00Z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